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9C" w:rsidRDefault="002B799C" w:rsidP="00366CD9">
      <w:pPr>
        <w:jc w:val="center"/>
        <w:rPr>
          <w:rFonts w:ascii="Times New Roman" w:eastAsia="黑体" w:hAnsi="Times New Roman"/>
          <w:b/>
          <w:bCs/>
          <w:sz w:val="36"/>
          <w:szCs w:val="24"/>
        </w:rPr>
      </w:pPr>
      <w:r>
        <w:rPr>
          <w:rFonts w:ascii="Times New Roman" w:eastAsia="黑体" w:hAnsi="Times New Roman" w:hint="eastAsia"/>
          <w:b/>
          <w:bCs/>
          <w:sz w:val="36"/>
          <w:szCs w:val="24"/>
        </w:rPr>
        <w:t>关于开展</w:t>
      </w:r>
      <w:r>
        <w:rPr>
          <w:rFonts w:ascii="Times New Roman" w:eastAsia="黑体" w:hAnsi="Times New Roman"/>
          <w:b/>
          <w:bCs/>
          <w:sz w:val="36"/>
          <w:szCs w:val="24"/>
        </w:rPr>
        <w:t>2015</w:t>
      </w:r>
      <w:r>
        <w:rPr>
          <w:rFonts w:ascii="Times New Roman" w:eastAsia="黑体" w:hAnsi="Times New Roman" w:hint="eastAsia"/>
          <w:b/>
          <w:bCs/>
          <w:sz w:val="36"/>
          <w:szCs w:val="24"/>
        </w:rPr>
        <w:t>年“助学·筑梦·铸人”</w:t>
      </w:r>
    </w:p>
    <w:p w:rsidR="002B799C" w:rsidRPr="00366CD9" w:rsidRDefault="002B799C" w:rsidP="00366CD9">
      <w:pPr>
        <w:jc w:val="center"/>
        <w:rPr>
          <w:rFonts w:ascii="Times New Roman" w:eastAsia="黑体" w:hAnsi="Times New Roman"/>
          <w:b/>
          <w:bCs/>
          <w:sz w:val="36"/>
          <w:szCs w:val="24"/>
        </w:rPr>
      </w:pPr>
      <w:r>
        <w:rPr>
          <w:rFonts w:ascii="Times New Roman" w:eastAsia="黑体" w:hAnsi="Times New Roman" w:hint="eastAsia"/>
          <w:b/>
          <w:bCs/>
          <w:sz w:val="36"/>
          <w:szCs w:val="24"/>
        </w:rPr>
        <w:t>主题征文系列宣传活动的通知</w:t>
      </w:r>
    </w:p>
    <w:p w:rsidR="002B799C" w:rsidRDefault="002B799C" w:rsidP="00366CD9">
      <w:pPr>
        <w:spacing w:line="600" w:lineRule="exac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各学院：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为进一步宣传和普及国家资助政策，广泛开展励志教育、诚信教育和感恩教育，不断扩大资助育人成效，全国学生资助管理中心决定在全国高校开展</w:t>
      </w:r>
      <w:r>
        <w:rPr>
          <w:rFonts w:ascii="仿宋_GB2312" w:eastAsia="仿宋_GB2312" w:hAnsi="Times New Roman"/>
          <w:sz w:val="32"/>
          <w:szCs w:val="32"/>
        </w:rPr>
        <w:t>2015</w:t>
      </w:r>
      <w:r>
        <w:rPr>
          <w:rFonts w:ascii="仿宋_GB2312" w:eastAsia="仿宋_GB2312" w:hAnsi="Times New Roman" w:hint="eastAsia"/>
          <w:sz w:val="32"/>
          <w:szCs w:val="32"/>
        </w:rPr>
        <w:t>年“助学·筑梦·铸人”主题征文系列宣传活动。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为做好我校相关工作，现将具体事项通知如下：</w:t>
      </w:r>
    </w:p>
    <w:p w:rsidR="002B799C" w:rsidRDefault="002B799C" w:rsidP="00366CD9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一、精心组织，积极落实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请各学院充分重视本次征文系列宣传活动，及时将通知内容告知学生，并积极引导广大学生参与此活动。对活动积极组织动员、积极宣传、积极参与、取得优异成绩的单位将颁发优秀组织奖。</w:t>
      </w:r>
    </w:p>
    <w:p w:rsidR="002B799C" w:rsidRDefault="002B799C" w:rsidP="00366CD9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二、活动口号及主题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活动口号：中国梦·谁的青春不奋斗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活动主题：助学·筑梦·铸人</w:t>
      </w:r>
    </w:p>
    <w:p w:rsidR="002B799C" w:rsidRDefault="002B799C" w:rsidP="00366CD9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三、活动主要内容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（一）征文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．征文主题为“助学·筑梦·铸人”。题目不限。字数不超过</w:t>
      </w:r>
      <w:r>
        <w:rPr>
          <w:rFonts w:ascii="仿宋_GB2312" w:eastAsia="仿宋_GB2312" w:hAnsi="Times New Roman"/>
          <w:sz w:val="32"/>
          <w:szCs w:val="32"/>
        </w:rPr>
        <w:t>2000</w:t>
      </w:r>
      <w:r>
        <w:rPr>
          <w:rFonts w:ascii="仿宋_GB2312" w:eastAsia="仿宋_GB2312" w:hAnsi="Times New Roman" w:hint="eastAsia"/>
          <w:sz w:val="32"/>
          <w:szCs w:val="32"/>
        </w:rPr>
        <w:t>字。体裁为记叙文，要求内容真实，感情真挚，突出人物个性和独特经历。传递正能量。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．征文主要面向全校接受过国家资助的学生</w:t>
      </w:r>
      <w:r>
        <w:rPr>
          <w:rFonts w:ascii="仿宋_GB2312" w:eastAsia="仿宋_GB2312" w:hAnsi="Times New Roman" w:hint="eastAsia"/>
          <w:b/>
          <w:sz w:val="32"/>
          <w:szCs w:val="32"/>
        </w:rPr>
        <w:t>（含在校本科生、研究生、博士生及毕业生，以下简称“受助生”），</w:t>
      </w:r>
      <w:r>
        <w:rPr>
          <w:rFonts w:ascii="仿宋_GB2312" w:eastAsia="仿宋_GB2312" w:hAnsi="Times New Roman" w:hint="eastAsia"/>
          <w:sz w:val="32"/>
          <w:szCs w:val="32"/>
        </w:rPr>
        <w:t>由他们撰写自己的青春奋斗故事；同时欢迎受助生的同学和学校从事资助工作的老师，以受助生生活、学习和工作经历为核心，讲述他们的青春奋斗故事。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．作为征文核心人物，获得国家各级各类资助的同学必须学习刻苦，生活俭朴，积极参与各种有益活动，形象良好；已毕业助学贷款受助生必须能够按时归还助学贷款，工作业绩突出。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．作品提交命名规则：学校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姓名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专业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题目。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．参赛文章必须保证从未公开发表；严禁抄袭，一经发现，即取消参评资格。本次活动组委会对所有获奖作品拥有使用权。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（二）视频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．视频大赛的主题是“让梦想点亮芳华”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参赛对象为我校学生资助管理中心（含研究生学生资助管理中心）及所有接受国家助学政策资助的在校学生（含本专科生、硕士生和博士生）。视频可以拍摄受资助学生在生活、工作或者学习中的瞬间，以此展示他们的青春、奋斗、梦想，并用不超过</w:t>
      </w:r>
      <w:r>
        <w:rPr>
          <w:rFonts w:ascii="仿宋_GB2312" w:eastAsia="仿宋_GB2312" w:hAnsi="Times New Roman"/>
          <w:sz w:val="32"/>
          <w:szCs w:val="32"/>
        </w:rPr>
        <w:t>200</w:t>
      </w:r>
      <w:r>
        <w:rPr>
          <w:rFonts w:ascii="仿宋_GB2312" w:eastAsia="仿宋_GB2312" w:hAnsi="Times New Roman" w:hint="eastAsia"/>
          <w:sz w:val="32"/>
          <w:szCs w:val="32"/>
        </w:rPr>
        <w:t>字的篇幅对视频内容进行简要概述。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．参赛视频格式要求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）视频长度</w:t>
      </w:r>
      <w:r>
        <w:rPr>
          <w:rFonts w:ascii="仿宋_GB2312" w:eastAsia="仿宋_GB2312" w:hAnsi="Times New Roman"/>
          <w:sz w:val="32"/>
          <w:szCs w:val="32"/>
        </w:rPr>
        <w:t>1-3</w:t>
      </w:r>
      <w:r>
        <w:rPr>
          <w:rFonts w:ascii="仿宋_GB2312" w:eastAsia="仿宋_GB2312" w:hAnsi="Times New Roman" w:hint="eastAsia"/>
          <w:sz w:val="32"/>
          <w:szCs w:val="32"/>
        </w:rPr>
        <w:t>分钟，</w:t>
      </w:r>
      <w:r>
        <w:rPr>
          <w:rFonts w:ascii="仿宋_GB2312" w:eastAsia="仿宋_GB2312" w:hAnsi="Times New Roman"/>
          <w:sz w:val="32"/>
          <w:szCs w:val="32"/>
        </w:rPr>
        <w:t>500M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MP4</w:t>
      </w:r>
      <w:r>
        <w:rPr>
          <w:rFonts w:ascii="仿宋_GB2312" w:eastAsia="仿宋_GB2312" w:hAnsi="Times New Roman" w:hint="eastAsia"/>
          <w:sz w:val="32"/>
          <w:szCs w:val="32"/>
        </w:rPr>
        <w:t>格式。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）标清分辨率作品：采用标清</w:t>
      </w:r>
      <w:r>
        <w:rPr>
          <w:rFonts w:ascii="仿宋_GB2312" w:eastAsia="仿宋_GB2312" w:hAnsi="Times New Roman"/>
          <w:sz w:val="32"/>
          <w:szCs w:val="32"/>
        </w:rPr>
        <w:t>4:3</w:t>
      </w:r>
      <w:r>
        <w:rPr>
          <w:rFonts w:ascii="仿宋_GB2312" w:eastAsia="仿宋_GB2312" w:hAnsi="Times New Roman" w:hint="eastAsia"/>
          <w:sz w:val="32"/>
          <w:szCs w:val="32"/>
        </w:rPr>
        <w:t>拍摄，分辨率设定为</w:t>
      </w:r>
      <w:r>
        <w:rPr>
          <w:rFonts w:ascii="仿宋_GB2312" w:eastAsia="仿宋_GB2312" w:hAnsi="Times New Roman"/>
          <w:sz w:val="32"/>
          <w:szCs w:val="32"/>
        </w:rPr>
        <w:t>720*576</w:t>
      </w:r>
      <w:r>
        <w:rPr>
          <w:rFonts w:ascii="仿宋_GB2312" w:eastAsia="仿宋_GB2312" w:hAnsi="Times New Roman" w:hint="eastAsia"/>
          <w:sz w:val="32"/>
          <w:szCs w:val="32"/>
        </w:rPr>
        <w:t>，标准</w:t>
      </w:r>
      <w:r>
        <w:rPr>
          <w:rFonts w:ascii="仿宋_GB2312" w:eastAsia="仿宋_GB2312" w:hAnsi="Times New Roman"/>
          <w:sz w:val="32"/>
          <w:szCs w:val="32"/>
        </w:rPr>
        <w:t>PAL</w:t>
      </w:r>
      <w:r>
        <w:rPr>
          <w:rFonts w:ascii="仿宋_GB2312" w:eastAsia="仿宋_GB2312" w:hAnsi="Times New Roman" w:hint="eastAsia"/>
          <w:sz w:val="32"/>
          <w:szCs w:val="32"/>
        </w:rPr>
        <w:t>制式</w:t>
      </w:r>
      <w:r>
        <w:rPr>
          <w:rFonts w:ascii="仿宋_GB2312" w:eastAsia="仿宋_GB2312" w:hAnsi="Times New Roman"/>
          <w:sz w:val="32"/>
          <w:szCs w:val="32"/>
        </w:rPr>
        <w:t>DVD</w:t>
      </w:r>
      <w:r>
        <w:rPr>
          <w:rFonts w:ascii="仿宋_GB2312" w:eastAsia="仿宋_GB2312" w:hAnsi="Times New Roman" w:hint="eastAsia"/>
          <w:sz w:val="32"/>
          <w:szCs w:val="32"/>
        </w:rPr>
        <w:t>影碟。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）高清分辨率作品：采用</w:t>
      </w:r>
      <w:r>
        <w:rPr>
          <w:rFonts w:ascii="仿宋_GB2312" w:eastAsia="仿宋_GB2312" w:hAnsi="Times New Roman"/>
          <w:sz w:val="32"/>
          <w:szCs w:val="32"/>
        </w:rPr>
        <w:t>16:9</w:t>
      </w:r>
      <w:r>
        <w:rPr>
          <w:rFonts w:ascii="仿宋_GB2312" w:eastAsia="仿宋_GB2312" w:hAnsi="Times New Roman" w:hint="eastAsia"/>
          <w:sz w:val="32"/>
          <w:szCs w:val="32"/>
        </w:rPr>
        <w:t>拍摄时。分辨率不超过</w:t>
      </w:r>
      <w:r>
        <w:rPr>
          <w:rFonts w:ascii="仿宋_GB2312" w:eastAsia="仿宋_GB2312" w:hAnsi="Times New Roman"/>
          <w:sz w:val="32"/>
          <w:szCs w:val="32"/>
        </w:rPr>
        <w:t>1280*720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MPG</w:t>
      </w:r>
      <w:r>
        <w:rPr>
          <w:rFonts w:ascii="仿宋_GB2312" w:eastAsia="仿宋_GB2312" w:hAnsi="Times New Roman" w:hint="eastAsia"/>
          <w:sz w:val="32"/>
          <w:szCs w:val="32"/>
        </w:rPr>
        <w:t>文件（</w:t>
      </w:r>
      <w:r>
        <w:rPr>
          <w:rFonts w:ascii="仿宋_GB2312" w:eastAsia="仿宋_GB2312" w:hAnsi="Times New Roman"/>
          <w:sz w:val="32"/>
          <w:szCs w:val="32"/>
        </w:rPr>
        <w:t>MPEG-4</w:t>
      </w:r>
      <w:r>
        <w:rPr>
          <w:rFonts w:ascii="仿宋_GB2312" w:eastAsia="仿宋_GB2312" w:hAnsi="Times New Roman" w:hint="eastAsia"/>
          <w:sz w:val="32"/>
          <w:szCs w:val="32"/>
        </w:rPr>
        <w:t>视频解码），推荐使用高清</w:t>
      </w:r>
      <w:r>
        <w:rPr>
          <w:rFonts w:ascii="仿宋_GB2312" w:eastAsia="仿宋_GB2312" w:hAnsi="Times New Roman"/>
          <w:sz w:val="32"/>
          <w:szCs w:val="32"/>
        </w:rPr>
        <w:t>16:9</w:t>
      </w:r>
      <w:r>
        <w:rPr>
          <w:rFonts w:ascii="仿宋_GB2312" w:eastAsia="仿宋_GB2312" w:hAnsi="Times New Roman" w:hint="eastAsia"/>
          <w:sz w:val="32"/>
          <w:szCs w:val="32"/>
        </w:rPr>
        <w:t>拍摄。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）视频命名规则为：学校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姓名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专业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视频名称。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．参赛作品储存介质为</w:t>
      </w:r>
      <w:r>
        <w:rPr>
          <w:rFonts w:ascii="仿宋_GB2312" w:eastAsia="仿宋_GB2312" w:hAnsi="Times New Roman"/>
          <w:sz w:val="32"/>
          <w:szCs w:val="32"/>
        </w:rPr>
        <w:t>DVD</w:t>
      </w:r>
      <w:r>
        <w:rPr>
          <w:rFonts w:ascii="仿宋_GB2312" w:eastAsia="仿宋_GB2312" w:hAnsi="Times New Roman" w:hint="eastAsia"/>
          <w:sz w:val="32"/>
          <w:szCs w:val="32"/>
        </w:rPr>
        <w:t>光盘</w:t>
      </w:r>
      <w:r>
        <w:rPr>
          <w:rFonts w:ascii="仿宋_GB2312" w:eastAsia="仿宋_GB2312" w:hAnsi="Times New Roman"/>
          <w:sz w:val="32"/>
          <w:szCs w:val="32"/>
        </w:rPr>
        <w:t>/</w:t>
      </w:r>
      <w:r>
        <w:rPr>
          <w:rFonts w:ascii="仿宋_GB2312" w:eastAsia="仿宋_GB2312" w:hAnsi="Times New Roman" w:hint="eastAsia"/>
          <w:sz w:val="32"/>
          <w:szCs w:val="32"/>
        </w:rPr>
        <w:t>优盘。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．作品必须保证从未公开发表；严禁抄袭，一经发现，即取消参评资格。本次活动组委会对所有获奖作品拥有使用权。</w:t>
      </w:r>
    </w:p>
    <w:p w:rsidR="002B799C" w:rsidRDefault="002B799C" w:rsidP="00366CD9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四、报名及作品提交流程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</w:t>
      </w:r>
      <w:r>
        <w:rPr>
          <w:rFonts w:ascii="仿宋_GB2312" w:eastAsia="仿宋_GB2312" w:hAnsi="Times New Roman"/>
          <w:sz w:val="32"/>
          <w:szCs w:val="32"/>
        </w:rPr>
        <w:t>2015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—</w:t>
      </w:r>
      <w:r>
        <w:rPr>
          <w:rFonts w:ascii="仿宋_GB2312" w:eastAsia="仿宋_GB2312" w:hAnsi="Times New Roman"/>
          <w:sz w:val="32"/>
          <w:szCs w:val="32"/>
        </w:rPr>
        <w:t>2016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15</w:t>
      </w:r>
      <w:r>
        <w:rPr>
          <w:rFonts w:ascii="仿宋_GB2312" w:eastAsia="仿宋_GB2312" w:hAnsi="Times New Roman" w:hint="eastAsia"/>
          <w:sz w:val="32"/>
          <w:szCs w:val="32"/>
        </w:rPr>
        <w:t>日，请参加活动的同学、老师和单位关注活动微信公众号</w:t>
      </w:r>
      <w:r>
        <w:rPr>
          <w:rFonts w:ascii="仿宋_GB2312" w:eastAsia="仿宋_GB2312" w:hAnsi="Times New Roman"/>
          <w:sz w:val="32"/>
          <w:szCs w:val="32"/>
        </w:rPr>
        <w:t>—</w:t>
      </w:r>
      <w:r>
        <w:rPr>
          <w:rFonts w:ascii="仿宋_GB2312" w:eastAsia="仿宋_GB2312" w:hAnsi="Times New Roman" w:hint="eastAsia"/>
          <w:sz w:val="32"/>
          <w:szCs w:val="32"/>
        </w:rPr>
        <w:t>订阅号：青云志（</w:t>
      </w:r>
      <w:r>
        <w:rPr>
          <w:rFonts w:ascii="仿宋_GB2312" w:eastAsia="仿宋_GB2312" w:hAnsi="Times New Roman"/>
          <w:sz w:val="32"/>
          <w:szCs w:val="32"/>
        </w:rPr>
        <w:t>zqbqyz</w:t>
      </w:r>
      <w:r>
        <w:rPr>
          <w:rFonts w:ascii="仿宋_GB2312" w:eastAsia="仿宋_GB2312" w:hAnsi="Times New Roman" w:hint="eastAsia"/>
          <w:sz w:val="32"/>
          <w:szCs w:val="32"/>
        </w:rPr>
        <w:t>），服务号：青云志（</w:t>
      </w:r>
      <w:r>
        <w:rPr>
          <w:rFonts w:ascii="仿宋_GB2312" w:eastAsia="仿宋_GB2312" w:hAnsi="Times New Roman"/>
          <w:sz w:val="32"/>
          <w:szCs w:val="32"/>
        </w:rPr>
        <w:t>zbq-qyz</w:t>
      </w:r>
      <w:r>
        <w:rPr>
          <w:rFonts w:ascii="仿宋_GB2312" w:eastAsia="仿宋_GB2312" w:hAnsi="Times New Roman" w:hint="eastAsia"/>
          <w:sz w:val="32"/>
          <w:szCs w:val="32"/>
        </w:rPr>
        <w:t>），并登录中青在线（</w:t>
      </w:r>
      <w:r>
        <w:rPr>
          <w:rFonts w:ascii="仿宋_GB2312" w:eastAsia="仿宋_GB2312" w:hAnsi="Times New Roman"/>
          <w:sz w:val="32"/>
          <w:szCs w:val="32"/>
        </w:rPr>
        <w:t>www.cyol.com</w:t>
      </w:r>
      <w:r>
        <w:rPr>
          <w:rFonts w:ascii="仿宋_GB2312" w:eastAsia="仿宋_GB2312" w:hAnsi="Times New Roman" w:hint="eastAsia"/>
          <w:sz w:val="32"/>
          <w:szCs w:val="32"/>
        </w:rPr>
        <w:t>）“助学·筑梦·铸人”活动专题，了解相关情况。活动期间，参赛人员需在新浪微博</w:t>
      </w:r>
      <w:r>
        <w:rPr>
          <w:rFonts w:ascii="仿宋_GB2312" w:eastAsia="仿宋_GB2312" w:hAnsi="Times New Roman"/>
          <w:sz w:val="32"/>
          <w:szCs w:val="32"/>
        </w:rPr>
        <w:t>#</w:t>
      </w:r>
      <w:r>
        <w:rPr>
          <w:rFonts w:ascii="仿宋_GB2312" w:eastAsia="仿宋_GB2312" w:hAnsi="Times New Roman" w:hint="eastAsia"/>
          <w:sz w:val="32"/>
          <w:szCs w:val="32"/>
        </w:rPr>
        <w:t>谁的青春不奋斗</w:t>
      </w:r>
      <w:r>
        <w:rPr>
          <w:rFonts w:ascii="仿宋_GB2312" w:eastAsia="仿宋_GB2312" w:hAnsi="Times New Roman"/>
          <w:sz w:val="32"/>
          <w:szCs w:val="32"/>
        </w:rPr>
        <w:t>#</w:t>
      </w:r>
      <w:r>
        <w:rPr>
          <w:rFonts w:ascii="仿宋_GB2312" w:eastAsia="仿宋_GB2312" w:hAnsi="Times New Roman" w:hint="eastAsia"/>
          <w:sz w:val="32"/>
          <w:szCs w:val="32"/>
        </w:rPr>
        <w:t>话题下发表至少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条原创微博，并</w:t>
      </w:r>
      <w:r>
        <w:rPr>
          <w:rFonts w:ascii="仿宋_GB2312" w:eastAsia="仿宋_GB2312" w:hAnsi="Times New Roman"/>
          <w:sz w:val="32"/>
          <w:szCs w:val="32"/>
        </w:rPr>
        <w:t>@</w:t>
      </w:r>
      <w:r>
        <w:rPr>
          <w:rFonts w:ascii="仿宋_GB2312" w:eastAsia="仿宋_GB2312" w:hAnsi="Times New Roman" w:hint="eastAsia"/>
          <w:sz w:val="32"/>
          <w:szCs w:val="32"/>
        </w:rPr>
        <w:t>三位好友</w:t>
      </w:r>
      <w:r>
        <w:rPr>
          <w:rFonts w:ascii="仿宋_GB2312" w:eastAsia="仿宋_GB2312" w:hAnsi="Times New Roman"/>
          <w:sz w:val="32"/>
          <w:szCs w:val="32"/>
        </w:rPr>
        <w:t>@</w:t>
      </w:r>
      <w:r>
        <w:rPr>
          <w:rFonts w:ascii="仿宋_GB2312" w:eastAsia="仿宋_GB2312" w:hAnsi="Times New Roman" w:hint="eastAsia"/>
          <w:sz w:val="32"/>
          <w:szCs w:val="32"/>
        </w:rPr>
        <w:t>中国青年报</w:t>
      </w:r>
      <w:r>
        <w:rPr>
          <w:rFonts w:ascii="仿宋_GB2312" w:eastAsia="仿宋_GB2312" w:hAnsi="Times New Roman"/>
          <w:sz w:val="32"/>
          <w:szCs w:val="32"/>
        </w:rPr>
        <w:t>@</w:t>
      </w:r>
      <w:r>
        <w:rPr>
          <w:rFonts w:ascii="仿宋_GB2312" w:eastAsia="仿宋_GB2312" w:hAnsi="Times New Roman" w:hint="eastAsia"/>
          <w:sz w:val="32"/>
          <w:szCs w:val="32"/>
        </w:rPr>
        <w:t>中国银行。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（二）征文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．作品提交截止时间：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6"/>
        </w:smartTagPr>
        <w:r>
          <w:rPr>
            <w:rFonts w:ascii="仿宋_GB2312" w:eastAsia="仿宋_GB2312" w:hAnsi="Times New Roman"/>
            <w:sz w:val="32"/>
            <w:szCs w:val="32"/>
          </w:rPr>
          <w:t>2016</w:t>
        </w:r>
        <w:r>
          <w:rPr>
            <w:rFonts w:ascii="仿宋_GB2312" w:eastAsia="仿宋_GB2312" w:hAnsi="Times New Roman" w:hint="eastAsia"/>
            <w:sz w:val="32"/>
            <w:szCs w:val="32"/>
          </w:rPr>
          <w:t>年</w:t>
        </w:r>
        <w:r>
          <w:rPr>
            <w:rFonts w:ascii="仿宋_GB2312" w:eastAsia="仿宋_GB2312" w:hAnsi="Times New Roman"/>
            <w:sz w:val="32"/>
            <w:szCs w:val="32"/>
          </w:rPr>
          <w:t>3</w:t>
        </w:r>
        <w:r>
          <w:rPr>
            <w:rFonts w:ascii="仿宋_GB2312" w:eastAsia="仿宋_GB2312" w:hAnsi="Times New Roman" w:hint="eastAsia"/>
            <w:sz w:val="32"/>
            <w:szCs w:val="32"/>
          </w:rPr>
          <w:t>月</w:t>
        </w:r>
        <w:r>
          <w:rPr>
            <w:rFonts w:ascii="仿宋_GB2312" w:eastAsia="仿宋_GB2312" w:hAnsi="Times New Roman"/>
            <w:sz w:val="32"/>
            <w:szCs w:val="32"/>
          </w:rPr>
          <w:t>31</w:t>
        </w:r>
        <w:r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．需要提交的材料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）作品（电子稿）。记叙文，标题用小三号黑体，正文用四号宋体，行间距统一设置为“单倍行距”，不超过</w:t>
      </w:r>
      <w:r>
        <w:rPr>
          <w:rFonts w:ascii="仿宋_GB2312" w:eastAsia="仿宋_GB2312" w:hAnsi="Times New Roman"/>
          <w:sz w:val="32"/>
          <w:szCs w:val="32"/>
        </w:rPr>
        <w:t>2000</w:t>
      </w:r>
      <w:r>
        <w:rPr>
          <w:rFonts w:ascii="仿宋_GB2312" w:eastAsia="仿宋_GB2312" w:hAnsi="Times New Roman" w:hint="eastAsia"/>
          <w:sz w:val="32"/>
          <w:szCs w:val="32"/>
        </w:rPr>
        <w:t>字。作品文件名请统一标记“学校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姓名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专业</w:t>
      </w:r>
      <w:r>
        <w:rPr>
          <w:rFonts w:ascii="仿宋_GB2312" w:eastAsia="仿宋_GB2312" w:hAnsi="Times New Roman"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题目”。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）个人报名表（电子稿）。见附件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）学院报名汇总表（电子稿）。见附件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．作品、个人报名表、学院报名汇总表以学院为单位统一发送至：</w:t>
      </w:r>
      <w:hyperlink r:id="rId6" w:history="1">
        <w:r>
          <w:rPr>
            <w:rFonts w:ascii="仿宋_GB2312" w:eastAsia="仿宋_GB2312" w:hAnsi="Times New Roman"/>
            <w:sz w:val="32"/>
            <w:szCs w:val="32"/>
          </w:rPr>
          <w:t>583221802@qq.com</w:t>
        </w:r>
      </w:hyperlink>
      <w:r>
        <w:rPr>
          <w:rFonts w:ascii="仿宋_GB2312" w:eastAsia="仿宋_GB2312" w:hAnsi="Times New Roman" w:hint="eastAsia"/>
          <w:sz w:val="32"/>
          <w:szCs w:val="32"/>
        </w:rPr>
        <w:t>。发送时请在标题中注明</w:t>
      </w:r>
      <w:r>
        <w:rPr>
          <w:rFonts w:ascii="仿宋_GB2312" w:eastAsia="仿宋_GB2312" w:hAnsi="Times New Roman"/>
          <w:sz w:val="32"/>
          <w:szCs w:val="32"/>
        </w:rPr>
        <w:t>XX</w:t>
      </w:r>
      <w:r>
        <w:rPr>
          <w:rFonts w:ascii="仿宋_GB2312" w:eastAsia="仿宋_GB2312" w:hAnsi="Times New Roman" w:hint="eastAsia"/>
          <w:sz w:val="32"/>
          <w:szCs w:val="32"/>
        </w:rPr>
        <w:t>学院“助学·筑梦·铸人”征文作品汇总，并在留言栏中注明该项目负责人姓名和联系电话。（无须再提交纸质文稿）。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．收件人及联系方式：文学院，刘莉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办公地址：名达楼</w:t>
      </w:r>
      <w:r>
        <w:rPr>
          <w:rFonts w:ascii="仿宋_GB2312" w:eastAsia="仿宋_GB2312" w:hAnsi="Times New Roman"/>
          <w:sz w:val="32"/>
          <w:szCs w:val="32"/>
        </w:rPr>
        <w:t>3106</w:t>
      </w:r>
      <w:r>
        <w:rPr>
          <w:rFonts w:ascii="仿宋_GB2312" w:eastAsia="仿宋_GB2312" w:hAnsi="Times New Roman" w:hint="eastAsia"/>
          <w:sz w:val="32"/>
          <w:szCs w:val="32"/>
        </w:rPr>
        <w:t>，咨询电话：</w:t>
      </w:r>
      <w:r>
        <w:rPr>
          <w:rFonts w:ascii="仿宋_GB2312" w:eastAsia="仿宋_GB2312" w:hAnsi="Times New Roman"/>
          <w:sz w:val="32"/>
          <w:szCs w:val="32"/>
        </w:rPr>
        <w:t>88120292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（三）视频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．作品提交截止时间：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6"/>
        </w:smartTagPr>
        <w:r>
          <w:rPr>
            <w:rFonts w:ascii="仿宋_GB2312" w:eastAsia="仿宋_GB2312" w:hAnsi="Times New Roman"/>
            <w:sz w:val="32"/>
            <w:szCs w:val="32"/>
          </w:rPr>
          <w:t>2016</w:t>
        </w:r>
        <w:r>
          <w:rPr>
            <w:rFonts w:ascii="仿宋_GB2312" w:eastAsia="仿宋_GB2312" w:hAnsi="Times New Roman" w:hint="eastAsia"/>
            <w:sz w:val="32"/>
            <w:szCs w:val="32"/>
          </w:rPr>
          <w:t>年</w:t>
        </w:r>
        <w:r>
          <w:rPr>
            <w:rFonts w:ascii="仿宋_GB2312" w:eastAsia="仿宋_GB2312" w:hAnsi="Times New Roman"/>
            <w:sz w:val="32"/>
            <w:szCs w:val="32"/>
          </w:rPr>
          <w:t>3</w:t>
        </w:r>
        <w:r>
          <w:rPr>
            <w:rFonts w:ascii="仿宋_GB2312" w:eastAsia="仿宋_GB2312" w:hAnsi="Times New Roman" w:hint="eastAsia"/>
            <w:sz w:val="32"/>
            <w:szCs w:val="32"/>
          </w:rPr>
          <w:t>月</w:t>
        </w:r>
        <w:r>
          <w:rPr>
            <w:rFonts w:ascii="仿宋_GB2312" w:eastAsia="仿宋_GB2312" w:hAnsi="Times New Roman"/>
            <w:sz w:val="32"/>
            <w:szCs w:val="32"/>
          </w:rPr>
          <w:t>31</w:t>
        </w:r>
        <w:r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．需要提交的材料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）参赛个人：</w:t>
      </w:r>
      <w:r>
        <w:rPr>
          <w:rFonts w:ascii="仿宋_GB2312" w:eastAsia="仿宋_GB2312" w:hAnsi="Times New Roman"/>
          <w:sz w:val="32"/>
          <w:szCs w:val="32"/>
        </w:rPr>
        <w:t>DVD</w:t>
      </w:r>
      <w:r>
        <w:rPr>
          <w:rFonts w:ascii="仿宋_GB2312" w:eastAsia="仿宋_GB2312" w:hAnsi="Times New Roman" w:hint="eastAsia"/>
          <w:sz w:val="32"/>
          <w:szCs w:val="32"/>
        </w:rPr>
        <w:t>光盘</w:t>
      </w:r>
      <w:r>
        <w:rPr>
          <w:rFonts w:ascii="仿宋_GB2312" w:eastAsia="仿宋_GB2312" w:hAnsi="Times New Roman"/>
          <w:sz w:val="32"/>
          <w:szCs w:val="32"/>
        </w:rPr>
        <w:t>/</w:t>
      </w:r>
      <w:r>
        <w:rPr>
          <w:rFonts w:ascii="仿宋_GB2312" w:eastAsia="仿宋_GB2312" w:hAnsi="Times New Roman" w:hint="eastAsia"/>
          <w:sz w:val="32"/>
          <w:szCs w:val="32"/>
        </w:rPr>
        <w:t>优盘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份（内须有参赛作品及报名表的电子稿）（如果该作品通过初选，需要准备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份送至全国学生资助管理中心参加遴选）。</w:t>
      </w:r>
    </w:p>
    <w:p w:rsidR="002B799C" w:rsidRDefault="002B799C" w:rsidP="00366CD9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）学院报名汇总表：以学院为单位将参赛人员的信息填入附件</w:t>
      </w: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．收件人及联系方式：传播学院，蒋婷燕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办公地址：名达楼四区传播学院二楼辅导员办公室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咨询电话：</w:t>
      </w:r>
      <w:r>
        <w:rPr>
          <w:rFonts w:ascii="仿宋_GB2312" w:eastAsia="仿宋_GB2312" w:hAnsi="Times New Roman"/>
          <w:sz w:val="32"/>
          <w:szCs w:val="32"/>
        </w:rPr>
        <w:t>88120451</w:t>
      </w:r>
    </w:p>
    <w:p w:rsidR="002B799C" w:rsidRDefault="002B799C" w:rsidP="00366CD9">
      <w:pPr>
        <w:spacing w:line="60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五、活动评审与奖励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（一）全国学生资助管理中心组建评审委员会，负责各项评审工作。</w:t>
      </w:r>
      <w:r>
        <w:rPr>
          <w:rFonts w:ascii="仿宋_GB2312" w:eastAsia="仿宋_GB2312" w:hAnsi="Times New Roman"/>
          <w:sz w:val="32"/>
          <w:szCs w:val="32"/>
        </w:rPr>
        <w:t>2016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月，评审委员会将评出征文奖</w:t>
      </w:r>
      <w:r>
        <w:rPr>
          <w:rFonts w:ascii="仿宋_GB2312" w:eastAsia="仿宋_GB2312" w:hAnsi="Times New Roman"/>
          <w:sz w:val="32"/>
          <w:szCs w:val="32"/>
        </w:rPr>
        <w:t>131</w:t>
      </w:r>
      <w:r>
        <w:rPr>
          <w:rFonts w:ascii="仿宋_GB2312" w:eastAsia="仿宋_GB2312" w:hAnsi="Times New Roman" w:hint="eastAsia"/>
          <w:sz w:val="32"/>
          <w:szCs w:val="32"/>
        </w:rPr>
        <w:t>名，视频奖</w:t>
      </w:r>
      <w:r>
        <w:rPr>
          <w:rFonts w:ascii="仿宋_GB2312" w:eastAsia="仿宋_GB2312" w:hAnsi="Times New Roman"/>
          <w:sz w:val="32"/>
          <w:szCs w:val="32"/>
        </w:rPr>
        <w:t>50</w:t>
      </w:r>
      <w:r>
        <w:rPr>
          <w:rFonts w:ascii="仿宋_GB2312" w:eastAsia="仿宋_GB2312" w:hAnsi="Times New Roman" w:hint="eastAsia"/>
          <w:sz w:val="32"/>
          <w:szCs w:val="32"/>
        </w:rPr>
        <w:t>名，组织奖</w:t>
      </w:r>
      <w:r>
        <w:rPr>
          <w:rFonts w:ascii="仿宋_GB2312" w:eastAsia="仿宋_GB2312" w:hAnsi="Times New Roman"/>
          <w:sz w:val="32"/>
          <w:szCs w:val="32"/>
        </w:rPr>
        <w:t>80</w:t>
      </w:r>
      <w:r>
        <w:rPr>
          <w:rFonts w:ascii="仿宋_GB2312" w:eastAsia="仿宋_GB2312" w:hAnsi="Times New Roman" w:hint="eastAsia"/>
          <w:sz w:val="32"/>
          <w:szCs w:val="32"/>
        </w:rPr>
        <w:t>名。所有奖项由全国学生资助管理中心、中国银行、中国青年报社联合颁发。其中征文特别奖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人，奖励</w:t>
      </w:r>
      <w:r>
        <w:rPr>
          <w:rFonts w:ascii="仿宋_GB2312" w:eastAsia="仿宋_GB2312" w:hAnsi="Times New Roman"/>
          <w:sz w:val="32"/>
          <w:szCs w:val="32"/>
        </w:rPr>
        <w:t>5000</w:t>
      </w:r>
      <w:r>
        <w:rPr>
          <w:rFonts w:ascii="仿宋_GB2312" w:eastAsia="仿宋_GB2312" w:hAnsi="Times New Roman" w:hint="eastAsia"/>
          <w:sz w:val="32"/>
          <w:szCs w:val="32"/>
        </w:rPr>
        <w:t>元或根据实际情况获得“彩虹桥”中外学生文化交流项目名额。征文一等奖</w:t>
      </w: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名，颁发荣誉证书、奖杯及稿费</w:t>
      </w:r>
      <w:r>
        <w:rPr>
          <w:rFonts w:ascii="仿宋_GB2312" w:eastAsia="仿宋_GB2312" w:hAnsi="Times New Roman"/>
          <w:sz w:val="32"/>
          <w:szCs w:val="32"/>
        </w:rPr>
        <w:t>2000</w:t>
      </w:r>
      <w:r>
        <w:rPr>
          <w:rFonts w:ascii="仿宋_GB2312" w:eastAsia="仿宋_GB2312" w:hAnsi="Times New Roman" w:hint="eastAsia"/>
          <w:sz w:val="32"/>
          <w:szCs w:val="32"/>
        </w:rPr>
        <w:t>元；征文二等奖</w:t>
      </w:r>
      <w:r>
        <w:rPr>
          <w:rFonts w:ascii="仿宋_GB2312" w:eastAsia="仿宋_GB2312" w:hAnsi="Times New Roman"/>
          <w:sz w:val="32"/>
          <w:szCs w:val="32"/>
        </w:rPr>
        <w:t>20</w:t>
      </w:r>
      <w:r>
        <w:rPr>
          <w:rFonts w:ascii="仿宋_GB2312" w:eastAsia="仿宋_GB2312" w:hAnsi="Times New Roman" w:hint="eastAsia"/>
          <w:sz w:val="32"/>
          <w:szCs w:val="32"/>
        </w:rPr>
        <w:t>名，颁发荣誉证书及稿费</w:t>
      </w:r>
      <w:r>
        <w:rPr>
          <w:rFonts w:ascii="仿宋_GB2312" w:eastAsia="仿宋_GB2312" w:hAnsi="Times New Roman"/>
          <w:sz w:val="32"/>
          <w:szCs w:val="32"/>
        </w:rPr>
        <w:t>1000</w:t>
      </w:r>
      <w:r>
        <w:rPr>
          <w:rFonts w:ascii="仿宋_GB2312" w:eastAsia="仿宋_GB2312" w:hAnsi="Times New Roman" w:hint="eastAsia"/>
          <w:sz w:val="32"/>
          <w:szCs w:val="32"/>
        </w:rPr>
        <w:t>元；征文三等奖</w:t>
      </w:r>
      <w:r>
        <w:rPr>
          <w:rFonts w:ascii="仿宋_GB2312" w:eastAsia="仿宋_GB2312" w:hAnsi="Times New Roman"/>
          <w:sz w:val="32"/>
          <w:szCs w:val="32"/>
        </w:rPr>
        <w:t>100</w:t>
      </w:r>
      <w:r>
        <w:rPr>
          <w:rFonts w:ascii="仿宋_GB2312" w:eastAsia="仿宋_GB2312" w:hAnsi="Times New Roman" w:hint="eastAsia"/>
          <w:sz w:val="32"/>
          <w:szCs w:val="32"/>
        </w:rPr>
        <w:t>名，颁发荣誉证书及稿费</w:t>
      </w:r>
      <w:r>
        <w:rPr>
          <w:rFonts w:ascii="仿宋_GB2312" w:eastAsia="仿宋_GB2312" w:hAnsi="Times New Roman"/>
          <w:sz w:val="32"/>
          <w:szCs w:val="32"/>
        </w:rPr>
        <w:t>500</w:t>
      </w:r>
      <w:r>
        <w:rPr>
          <w:rFonts w:ascii="仿宋_GB2312" w:eastAsia="仿宋_GB2312" w:hAnsi="Times New Roman" w:hint="eastAsia"/>
          <w:sz w:val="32"/>
          <w:szCs w:val="32"/>
        </w:rPr>
        <w:t>元。视频优秀奖</w:t>
      </w:r>
      <w:r>
        <w:rPr>
          <w:rFonts w:ascii="仿宋_GB2312" w:eastAsia="仿宋_GB2312" w:hAnsi="Times New Roman"/>
          <w:sz w:val="32"/>
          <w:szCs w:val="32"/>
        </w:rPr>
        <w:t>50</w:t>
      </w:r>
      <w:r>
        <w:rPr>
          <w:rFonts w:ascii="仿宋_GB2312" w:eastAsia="仿宋_GB2312" w:hAnsi="Times New Roman" w:hint="eastAsia"/>
          <w:sz w:val="32"/>
          <w:szCs w:val="32"/>
        </w:rPr>
        <w:t>名，颁发荣誉证书及稿费</w:t>
      </w:r>
      <w:r>
        <w:rPr>
          <w:rFonts w:ascii="仿宋_GB2312" w:eastAsia="仿宋_GB2312" w:hAnsi="Times New Roman"/>
          <w:sz w:val="32"/>
          <w:szCs w:val="32"/>
        </w:rPr>
        <w:t>800</w:t>
      </w:r>
      <w:r>
        <w:rPr>
          <w:rFonts w:ascii="仿宋_GB2312" w:eastAsia="仿宋_GB2312" w:hAnsi="Times New Roman" w:hint="eastAsia"/>
          <w:sz w:val="32"/>
          <w:szCs w:val="32"/>
        </w:rPr>
        <w:t>元。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（二）为鼓励广大师生积极参加该项比赛，学校学生资助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管理中心组建评审委员会对所有作品进行评审，并设征文类一等奖</w:t>
      </w: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名，颁发荣誉证书及稿费</w:t>
      </w:r>
      <w:r>
        <w:rPr>
          <w:rFonts w:ascii="仿宋_GB2312" w:eastAsia="仿宋_GB2312" w:hAnsi="Times New Roman"/>
          <w:sz w:val="32"/>
          <w:szCs w:val="32"/>
        </w:rPr>
        <w:t>300</w:t>
      </w:r>
      <w:r>
        <w:rPr>
          <w:rFonts w:ascii="仿宋_GB2312" w:eastAsia="仿宋_GB2312" w:hAnsi="Times New Roman" w:hint="eastAsia"/>
          <w:sz w:val="32"/>
          <w:szCs w:val="32"/>
        </w:rPr>
        <w:t>元；二等奖</w:t>
      </w: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名，颁发荣誉证书及稿费</w:t>
      </w:r>
      <w:r>
        <w:rPr>
          <w:rFonts w:ascii="仿宋_GB2312" w:eastAsia="仿宋_GB2312" w:hAnsi="Times New Roman"/>
          <w:sz w:val="32"/>
          <w:szCs w:val="32"/>
        </w:rPr>
        <w:t>200</w:t>
      </w:r>
      <w:r>
        <w:rPr>
          <w:rFonts w:ascii="仿宋_GB2312" w:eastAsia="仿宋_GB2312" w:hAnsi="Times New Roman" w:hint="eastAsia"/>
          <w:sz w:val="32"/>
          <w:szCs w:val="32"/>
        </w:rPr>
        <w:t>元；三等奖</w:t>
      </w:r>
      <w:r>
        <w:rPr>
          <w:rFonts w:ascii="仿宋_GB2312" w:eastAsia="仿宋_GB2312" w:hAnsi="Times New Roman"/>
          <w:sz w:val="32"/>
          <w:szCs w:val="32"/>
        </w:rPr>
        <w:t>20</w:t>
      </w:r>
      <w:r>
        <w:rPr>
          <w:rFonts w:ascii="仿宋_GB2312" w:eastAsia="仿宋_GB2312" w:hAnsi="Times New Roman" w:hint="eastAsia"/>
          <w:sz w:val="32"/>
          <w:szCs w:val="32"/>
        </w:rPr>
        <w:t>名，颁发荣誉证书及稿费</w:t>
      </w:r>
      <w:r>
        <w:rPr>
          <w:rFonts w:ascii="仿宋_GB2312" w:eastAsia="仿宋_GB2312" w:hAnsi="Times New Roman"/>
          <w:sz w:val="32"/>
          <w:szCs w:val="32"/>
        </w:rPr>
        <w:t>100</w:t>
      </w:r>
      <w:r>
        <w:rPr>
          <w:rFonts w:ascii="仿宋_GB2312" w:eastAsia="仿宋_GB2312" w:hAnsi="Times New Roman" w:hint="eastAsia"/>
          <w:sz w:val="32"/>
          <w:szCs w:val="32"/>
        </w:rPr>
        <w:t>元；优胜奖若干名，颁发荣誉证书。视频类奖励参赛作品的</w:t>
      </w:r>
      <w:r>
        <w:rPr>
          <w:rFonts w:ascii="仿宋_GB2312" w:eastAsia="仿宋_GB2312" w:hAnsi="Times New Roman"/>
          <w:sz w:val="32"/>
          <w:szCs w:val="32"/>
        </w:rPr>
        <w:t>10%</w:t>
      </w:r>
      <w:r>
        <w:rPr>
          <w:rFonts w:ascii="仿宋_GB2312" w:eastAsia="仿宋_GB2312" w:hAnsi="Times New Roman" w:hint="eastAsia"/>
          <w:sz w:val="32"/>
          <w:szCs w:val="32"/>
        </w:rPr>
        <w:t>，颁发荣誉证书及稿费</w:t>
      </w:r>
      <w:r>
        <w:rPr>
          <w:rFonts w:ascii="仿宋_GB2312" w:eastAsia="仿宋_GB2312" w:hAnsi="Times New Roman"/>
          <w:sz w:val="32"/>
          <w:szCs w:val="32"/>
        </w:rPr>
        <w:t>500</w:t>
      </w:r>
      <w:r>
        <w:rPr>
          <w:rFonts w:ascii="仿宋_GB2312" w:eastAsia="仿宋_GB2312" w:hAnsi="Times New Roman" w:hint="eastAsia"/>
          <w:sz w:val="32"/>
          <w:szCs w:val="32"/>
        </w:rPr>
        <w:t>元。</w:t>
      </w:r>
    </w:p>
    <w:p w:rsidR="002B799C" w:rsidRDefault="002B799C" w:rsidP="00366CD9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（三）为激励各学院学生资助管理中心认真做好该项工作，学校学生资助管理中心将对组织有力，成绩突出的学院授予优秀组织奖。</w:t>
      </w:r>
    </w:p>
    <w:p w:rsidR="002B799C" w:rsidRDefault="002B799C" w:rsidP="00366CD9">
      <w:pPr>
        <w:spacing w:line="60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六、未尽事宜请咨询：</w:t>
      </w:r>
      <w:r>
        <w:rPr>
          <w:rFonts w:ascii="仿宋_GB2312" w:eastAsia="仿宋_GB2312" w:hAnsi="Times New Roman" w:hint="eastAsia"/>
          <w:sz w:val="32"/>
          <w:szCs w:val="32"/>
        </w:rPr>
        <w:t>鲍晓萍，</w:t>
      </w:r>
      <w:r>
        <w:rPr>
          <w:rFonts w:ascii="仿宋_GB2312" w:eastAsia="仿宋_GB2312" w:hAnsi="Times New Roman"/>
          <w:sz w:val="32"/>
          <w:szCs w:val="32"/>
        </w:rPr>
        <w:t>88120128</w:t>
      </w:r>
    </w:p>
    <w:p w:rsidR="002B799C" w:rsidRDefault="002B799C" w:rsidP="00366CD9">
      <w:pPr>
        <w:autoSpaceDN w:val="0"/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2B799C" w:rsidRDefault="002B799C" w:rsidP="00366CD9">
      <w:pPr>
        <w:autoSpaceDN w:val="0"/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．中国梦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谁的青春不奋斗，</w:t>
      </w:r>
      <w:r>
        <w:rPr>
          <w:rFonts w:ascii="仿宋_GB2312" w:eastAsia="仿宋_GB2312" w:hAnsi="Times New Roman"/>
          <w:sz w:val="32"/>
          <w:szCs w:val="32"/>
        </w:rPr>
        <w:t>2015</w:t>
      </w:r>
      <w:r>
        <w:rPr>
          <w:rFonts w:ascii="仿宋_GB2312" w:eastAsia="仿宋_GB2312" w:hAnsi="Times New Roman" w:hint="eastAsia"/>
          <w:sz w:val="32"/>
          <w:szCs w:val="32"/>
        </w:rPr>
        <w:t>年度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hint="eastAsia"/>
          <w:sz w:val="32"/>
          <w:szCs w:val="32"/>
        </w:rPr>
        <w:t>助学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筑梦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铸人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系列传播活动报名表（个人用）</w:t>
      </w:r>
    </w:p>
    <w:p w:rsidR="002B799C" w:rsidRDefault="002B799C" w:rsidP="00366CD9">
      <w:pPr>
        <w:autoSpaceDN w:val="0"/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．中国梦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谁的青春不奋斗，江西师范大学</w:t>
      </w:r>
      <w:r>
        <w:rPr>
          <w:rFonts w:ascii="仿宋_GB2312" w:eastAsia="仿宋_GB2312" w:hAnsi="Times New Roman"/>
          <w:sz w:val="32"/>
          <w:szCs w:val="32"/>
        </w:rPr>
        <w:t>2015</w:t>
      </w:r>
      <w:r>
        <w:rPr>
          <w:rFonts w:ascii="仿宋_GB2312" w:eastAsia="仿宋_GB2312" w:hAnsi="Times New Roman" w:hint="eastAsia"/>
          <w:sz w:val="32"/>
          <w:szCs w:val="32"/>
        </w:rPr>
        <w:t>年度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hint="eastAsia"/>
          <w:sz w:val="32"/>
          <w:szCs w:val="32"/>
        </w:rPr>
        <w:t>助学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筑梦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铸人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系列传播活动报名汇总表（学院用，征文类）</w:t>
      </w:r>
    </w:p>
    <w:p w:rsidR="002B799C" w:rsidRDefault="002B799C" w:rsidP="00366CD9">
      <w:pPr>
        <w:autoSpaceDN w:val="0"/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．中国梦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谁的青春不奋斗，江西师范大学</w:t>
      </w:r>
      <w:r>
        <w:rPr>
          <w:rFonts w:ascii="仿宋_GB2312" w:eastAsia="仿宋_GB2312" w:hAnsi="Times New Roman"/>
          <w:sz w:val="32"/>
          <w:szCs w:val="32"/>
        </w:rPr>
        <w:t>2015</w:t>
      </w:r>
      <w:r>
        <w:rPr>
          <w:rFonts w:ascii="仿宋_GB2312" w:eastAsia="仿宋_GB2312" w:hAnsi="Times New Roman" w:hint="eastAsia"/>
          <w:sz w:val="32"/>
          <w:szCs w:val="32"/>
        </w:rPr>
        <w:t>年度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hint="eastAsia"/>
          <w:sz w:val="32"/>
          <w:szCs w:val="32"/>
        </w:rPr>
        <w:t>助学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筑梦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铸人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系列传播活动报名汇总表（学院用，视频类）</w:t>
      </w:r>
    </w:p>
    <w:p w:rsidR="002B799C" w:rsidRDefault="002B799C" w:rsidP="00366CD9">
      <w:pPr>
        <w:spacing w:line="600" w:lineRule="exact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校团委</w:t>
      </w: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研究生院</w:t>
      </w: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学生处</w:t>
      </w:r>
    </w:p>
    <w:p w:rsidR="002B799C" w:rsidRPr="00186F24" w:rsidRDefault="002B799C" w:rsidP="00186F24">
      <w:pPr>
        <w:spacing w:line="600" w:lineRule="exact"/>
        <w:ind w:right="640"/>
        <w:jc w:val="right"/>
        <w:rPr>
          <w:rFonts w:ascii="仿宋_GB2312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6"/>
        </w:smartTagPr>
        <w:r>
          <w:rPr>
            <w:rFonts w:ascii="仿宋_GB2312" w:eastAsia="仿宋_GB2312" w:hAnsi="Times New Roman"/>
            <w:sz w:val="32"/>
            <w:szCs w:val="32"/>
          </w:rPr>
          <w:t>2016</w:t>
        </w:r>
        <w:r>
          <w:rPr>
            <w:rFonts w:ascii="仿宋_GB2312" w:eastAsia="仿宋_GB2312" w:hAnsi="Times New Roman" w:hint="eastAsia"/>
            <w:sz w:val="32"/>
            <w:szCs w:val="32"/>
          </w:rPr>
          <w:t>年</w:t>
        </w:r>
        <w:r>
          <w:rPr>
            <w:rFonts w:ascii="仿宋_GB2312" w:eastAsia="仿宋_GB2312" w:hAnsi="Times New Roman"/>
            <w:sz w:val="32"/>
            <w:szCs w:val="32"/>
          </w:rPr>
          <w:t>3</w:t>
        </w:r>
        <w:r>
          <w:rPr>
            <w:rFonts w:ascii="仿宋_GB2312" w:eastAsia="仿宋_GB2312" w:hAnsi="Times New Roman" w:hint="eastAsia"/>
            <w:sz w:val="32"/>
            <w:szCs w:val="32"/>
          </w:rPr>
          <w:t>月</w:t>
        </w:r>
        <w:r>
          <w:rPr>
            <w:rFonts w:ascii="仿宋_GB2312" w:eastAsia="仿宋_GB2312" w:hAnsi="Times New Roman"/>
            <w:sz w:val="32"/>
            <w:szCs w:val="32"/>
          </w:rPr>
          <w:t>15</w:t>
        </w:r>
        <w:r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</w:p>
    <w:p w:rsidR="002B799C" w:rsidRDefault="002B799C" w:rsidP="00186F24">
      <w:pPr>
        <w:autoSpaceDN w:val="0"/>
        <w:rPr>
          <w:rFonts w:ascii="宋体"/>
          <w:sz w:val="24"/>
        </w:rPr>
      </w:pPr>
      <w:r w:rsidRPr="00186F24">
        <w:rPr>
          <w:rFonts w:ascii="方正仿宋简体" w:eastAsia="方正仿宋简体" w:hAnsi="宋体" w:hint="eastAsia"/>
          <w:b/>
          <w:sz w:val="32"/>
          <w:szCs w:val="32"/>
        </w:rPr>
        <w:t>附件</w:t>
      </w:r>
      <w:r w:rsidRPr="00186F24">
        <w:rPr>
          <w:rFonts w:ascii="方正仿宋简体" w:eastAsia="方正仿宋简体" w:hAnsi="宋体"/>
          <w:b/>
          <w:sz w:val="32"/>
          <w:szCs w:val="32"/>
        </w:rPr>
        <w:t>1</w:t>
      </w:r>
      <w:r w:rsidRPr="00186F24">
        <w:rPr>
          <w:rFonts w:ascii="方正仿宋简体" w:eastAsia="方正仿宋简体" w:hAnsi="宋体" w:hint="eastAsia"/>
          <w:b/>
          <w:sz w:val="32"/>
          <w:szCs w:val="32"/>
        </w:rPr>
        <w:t>：</w:t>
      </w:r>
      <w:r>
        <w:rPr>
          <w:rFonts w:ascii="宋体" w:hAnsi="宋体"/>
          <w:b/>
          <w:sz w:val="36"/>
        </w:rPr>
        <w:t xml:space="preserve">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2B799C" w:rsidRDefault="002B799C">
      <w:pPr>
        <w:autoSpaceDN w:val="0"/>
        <w:jc w:val="center"/>
        <w:rPr>
          <w:rFonts w:ascii="宋体"/>
          <w:sz w:val="24"/>
        </w:rPr>
      </w:pPr>
      <w:r>
        <w:rPr>
          <w:rFonts w:hAnsi="宋体"/>
          <w:b/>
          <w:sz w:val="36"/>
        </w:rPr>
        <w:t>2015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  <w:r>
        <w:rPr>
          <w:rFonts w:ascii="宋体" w:hAnsi="宋体" w:hint="eastAsia"/>
          <w:b/>
          <w:sz w:val="36"/>
        </w:rPr>
        <w:t>系列传播活动报名表</w:t>
      </w:r>
    </w:p>
    <w:p w:rsidR="002B799C" w:rsidRDefault="002B799C">
      <w:pPr>
        <w:autoSpaceDN w:val="0"/>
        <w:ind w:firstLineChars="150" w:firstLine="330"/>
        <w:jc w:val="left"/>
        <w:rPr>
          <w:rFonts w:ascii="宋体"/>
          <w:sz w:val="24"/>
        </w:rPr>
      </w:pPr>
      <w:r>
        <w:rPr>
          <w:rFonts w:ascii="宋体" w:hint="eastAsia"/>
          <w:color w:val="000000"/>
          <w:kern w:val="0"/>
          <w:sz w:val="22"/>
        </w:rPr>
        <w:t>□</w:t>
      </w:r>
      <w:r>
        <w:rPr>
          <w:rFonts w:ascii="宋体" w:hAnsi="宋体" w:hint="eastAsia"/>
          <w:color w:val="000000"/>
          <w:kern w:val="0"/>
          <w:sz w:val="22"/>
        </w:rPr>
        <w:t>大学在读</w:t>
      </w:r>
      <w:r>
        <w:rPr>
          <w:rFonts w:ascii="宋体" w:hAnsi="宋体"/>
          <w:color w:val="000000"/>
          <w:kern w:val="0"/>
          <w:sz w:val="22"/>
        </w:rPr>
        <w:t xml:space="preserve">   </w:t>
      </w:r>
      <w:r>
        <w:rPr>
          <w:rFonts w:ascii="宋体" w:hAnsi="宋体" w:hint="eastAsia"/>
          <w:color w:val="000000"/>
          <w:kern w:val="0"/>
          <w:sz w:val="22"/>
        </w:rPr>
        <w:t>□已经毕业</w:t>
      </w:r>
      <w:r>
        <w:rPr>
          <w:rFonts w:ascii="宋体" w:hAnsi="宋体"/>
          <w:color w:val="000000"/>
          <w:kern w:val="0"/>
          <w:sz w:val="22"/>
        </w:rPr>
        <w:t xml:space="preserve"> </w:t>
      </w:r>
      <w:r>
        <w:rPr>
          <w:rFonts w:ascii="宋体" w:hAnsi="宋体" w:hint="eastAsia"/>
          <w:color w:val="000000"/>
          <w:kern w:val="0"/>
          <w:sz w:val="22"/>
        </w:rPr>
        <w:t>□征文报名</w:t>
      </w:r>
      <w:r>
        <w:rPr>
          <w:rFonts w:ascii="宋体" w:hAnsi="宋体"/>
          <w:color w:val="000000"/>
          <w:kern w:val="0"/>
          <w:sz w:val="22"/>
        </w:rPr>
        <w:t xml:space="preserve"> </w:t>
      </w:r>
      <w:r>
        <w:rPr>
          <w:rFonts w:ascii="宋体" w:hint="eastAsia"/>
          <w:color w:val="000000"/>
          <w:kern w:val="0"/>
          <w:sz w:val="22"/>
        </w:rPr>
        <w:t>□</w:t>
      </w:r>
      <w:r>
        <w:rPr>
          <w:rFonts w:ascii="宋体" w:hAnsi="宋体" w:hint="eastAsia"/>
          <w:color w:val="000000"/>
          <w:kern w:val="0"/>
          <w:sz w:val="22"/>
        </w:rPr>
        <w:t>视频大赛报名</w:t>
      </w:r>
    </w:p>
    <w:tbl>
      <w:tblPr>
        <w:tblW w:w="8522" w:type="dxa"/>
        <w:jc w:val="center"/>
        <w:tblLayout w:type="fixed"/>
        <w:tblLook w:val="00A0"/>
      </w:tblPr>
      <w:tblGrid>
        <w:gridCol w:w="1724"/>
        <w:gridCol w:w="1583"/>
        <w:gridCol w:w="1479"/>
        <w:gridCol w:w="1548"/>
        <w:gridCol w:w="2188"/>
      </w:tblGrid>
      <w:tr w:rsidR="002B799C" w:rsidRPr="00FE27C5">
        <w:trPr>
          <w:cantSplit/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ind w:right="480" w:firstLineChars="250" w:firstLine="6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B799C" w:rsidRPr="00FE27C5">
        <w:trPr>
          <w:cantSplit/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民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族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autoSpaceDN w:val="0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cantSplit/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autoSpaceDN w:val="0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cantSplit/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手机或座机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QQ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或微信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autoSpaceDN w:val="0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现就读学校、年级及专业</w:t>
            </w:r>
            <w:r>
              <w:rPr>
                <w:rFonts w:hAnsi="宋体" w:hint="eastAsia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就职单位及职业）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学校</w:t>
            </w:r>
            <w:r>
              <w:rPr>
                <w:rFonts w:hAnsi="宋体" w:hint="eastAsia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就职单位地址）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149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家庭成员状况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84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视频题目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83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征文题目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1979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62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</w:tbl>
    <w:p w:rsidR="002B799C" w:rsidRDefault="002B799C">
      <w:pPr>
        <w:widowControl/>
        <w:autoSpaceDN w:val="0"/>
        <w:ind w:firstLine="42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hAnsi="宋体"/>
          <w:sz w:val="24"/>
        </w:rPr>
        <w:t>1</w:t>
      </w:r>
      <w:r>
        <w:rPr>
          <w:rFonts w:ascii="宋体" w:hAnsi="宋体" w:hint="eastAsia"/>
          <w:sz w:val="24"/>
        </w:rPr>
        <w:t>、请据实在</w:t>
      </w:r>
      <w:r>
        <w:rPr>
          <w:rFonts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大学在读</w:t>
      </w:r>
      <w:r>
        <w:rPr>
          <w:rFonts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或</w:t>
      </w:r>
      <w:r>
        <w:rPr>
          <w:rFonts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已经毕业</w:t>
      </w:r>
      <w:r>
        <w:rPr>
          <w:rFonts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选项框内划</w:t>
      </w:r>
      <w:r>
        <w:rPr>
          <w:rFonts w:hAnsi="宋体" w:hint="eastAsia"/>
          <w:sz w:val="24"/>
        </w:rPr>
        <w:t>“√”</w:t>
      </w:r>
      <w:r>
        <w:rPr>
          <w:rFonts w:ascii="宋体" w:hAnsi="宋体" w:hint="eastAsia"/>
          <w:sz w:val="24"/>
        </w:rPr>
        <w:t>；根据报名类型在“征文报名”或“视频大赛报名”选项框内划</w:t>
      </w:r>
      <w:r>
        <w:rPr>
          <w:rFonts w:hAnsi="宋体" w:hint="eastAsia"/>
          <w:sz w:val="24"/>
        </w:rPr>
        <w:t>“√”；</w:t>
      </w:r>
    </w:p>
    <w:p w:rsidR="002B799C" w:rsidRDefault="002B799C">
      <w:pPr>
        <w:widowControl/>
        <w:autoSpaceDN w:val="0"/>
        <w:ind w:firstLine="840"/>
        <w:jc w:val="left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、根据自己报名类别（“征文报名”或“视频大赛报名”），填写相应类别的题目；</w:t>
      </w:r>
    </w:p>
    <w:p w:rsidR="002B799C" w:rsidRDefault="002B799C">
      <w:pPr>
        <w:widowControl/>
        <w:autoSpaceDN w:val="0"/>
        <w:ind w:firstLine="840"/>
        <w:jc w:val="left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报名表除</w:t>
      </w:r>
      <w:r>
        <w:rPr>
          <w:rFonts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备注</w:t>
      </w:r>
      <w:r>
        <w:rPr>
          <w:rFonts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外，全部为必填项。</w:t>
      </w:r>
    </w:p>
    <w:p w:rsidR="002B799C" w:rsidRDefault="002B799C">
      <w:pPr>
        <w:autoSpaceDN w:val="0"/>
        <w:ind w:firstLine="723"/>
        <w:jc w:val="center"/>
        <w:rPr>
          <w:rFonts w:ascii="宋体"/>
          <w:b/>
          <w:sz w:val="36"/>
        </w:rPr>
        <w:sectPr w:rsidR="002B79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B799C" w:rsidRDefault="002B799C" w:rsidP="00186F24">
      <w:pPr>
        <w:autoSpaceDN w:val="0"/>
        <w:ind w:firstLine="723"/>
        <w:rPr>
          <w:rFonts w:ascii="宋体"/>
          <w:sz w:val="24"/>
        </w:rPr>
      </w:pPr>
      <w:r w:rsidRPr="00186F24">
        <w:rPr>
          <w:rFonts w:ascii="方正仿宋简体" w:eastAsia="方正仿宋简体" w:hAnsi="宋体" w:hint="eastAsia"/>
          <w:b/>
          <w:sz w:val="32"/>
          <w:szCs w:val="32"/>
        </w:rPr>
        <w:t>附件</w:t>
      </w:r>
      <w:r w:rsidRPr="00186F24">
        <w:rPr>
          <w:rFonts w:ascii="方正仿宋简体" w:eastAsia="方正仿宋简体" w:hAnsi="宋体"/>
          <w:b/>
          <w:sz w:val="32"/>
          <w:szCs w:val="32"/>
        </w:rPr>
        <w:t>2</w:t>
      </w:r>
      <w:r w:rsidRPr="00186F24">
        <w:rPr>
          <w:rFonts w:ascii="方正仿宋简体" w:eastAsia="方正仿宋简体" w:hAnsi="宋体" w:hint="eastAsia"/>
          <w:b/>
          <w:sz w:val="32"/>
          <w:szCs w:val="32"/>
        </w:rPr>
        <w:t>：</w:t>
      </w:r>
      <w:r>
        <w:rPr>
          <w:rFonts w:ascii="宋体" w:hAnsi="宋体"/>
          <w:b/>
          <w:sz w:val="36"/>
        </w:rPr>
        <w:t xml:space="preserve">          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2B799C" w:rsidRDefault="002B799C">
      <w:pPr>
        <w:autoSpaceDN w:val="0"/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 xml:space="preserve">     </w:t>
      </w:r>
      <w:r>
        <w:rPr>
          <w:rFonts w:ascii="宋体" w:hAnsi="宋体" w:hint="eastAsia"/>
          <w:b/>
          <w:sz w:val="36"/>
        </w:rPr>
        <w:t>江西师范大学</w:t>
      </w:r>
      <w:r>
        <w:rPr>
          <w:rFonts w:hAnsi="宋体"/>
          <w:b/>
          <w:sz w:val="36"/>
        </w:rPr>
        <w:t>2015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</w:p>
    <w:p w:rsidR="002B799C" w:rsidRDefault="002B799C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系列传播活动报名汇总表</w:t>
      </w:r>
    </w:p>
    <w:p w:rsidR="002B799C" w:rsidRDefault="002B799C">
      <w:pPr>
        <w:widowControl/>
        <w:autoSpaceDN w:val="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类别：征文类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</w:tbl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本表请用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格式制作。</w:t>
      </w:r>
    </w:p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</w:p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</w:p>
    <w:p w:rsidR="002B799C" w:rsidRDefault="002B799C" w:rsidP="00186F24">
      <w:pPr>
        <w:autoSpaceDN w:val="0"/>
        <w:ind w:firstLine="723"/>
        <w:rPr>
          <w:rFonts w:ascii="宋体"/>
          <w:sz w:val="24"/>
        </w:rPr>
      </w:pPr>
      <w:r w:rsidRPr="00186F24">
        <w:rPr>
          <w:rFonts w:ascii="方正仿宋简体" w:eastAsia="方正仿宋简体" w:hAnsi="宋体" w:hint="eastAsia"/>
          <w:b/>
          <w:sz w:val="32"/>
          <w:szCs w:val="32"/>
        </w:rPr>
        <w:t>附件</w:t>
      </w:r>
      <w:r w:rsidRPr="00186F24">
        <w:rPr>
          <w:rFonts w:ascii="方正仿宋简体" w:eastAsia="方正仿宋简体" w:hAnsi="宋体"/>
          <w:b/>
          <w:sz w:val="32"/>
          <w:szCs w:val="32"/>
        </w:rPr>
        <w:t>3</w:t>
      </w:r>
      <w:r w:rsidRPr="00186F24">
        <w:rPr>
          <w:rFonts w:ascii="方正仿宋简体" w:eastAsia="方正仿宋简体" w:hAnsi="宋体" w:hint="eastAsia"/>
          <w:b/>
          <w:sz w:val="32"/>
          <w:szCs w:val="32"/>
        </w:rPr>
        <w:t>：</w:t>
      </w:r>
      <w:r w:rsidRPr="00186F24">
        <w:rPr>
          <w:rFonts w:ascii="方正仿宋简体" w:eastAsia="方正仿宋简体" w:hAnsi="宋体"/>
          <w:b/>
          <w:sz w:val="32"/>
          <w:szCs w:val="32"/>
        </w:rPr>
        <w:t xml:space="preserve">  </w:t>
      </w:r>
      <w:r>
        <w:rPr>
          <w:rFonts w:ascii="宋体" w:hAnsi="宋体"/>
          <w:b/>
          <w:sz w:val="36"/>
        </w:rPr>
        <w:t xml:space="preserve">        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2B799C" w:rsidRDefault="002B799C">
      <w:pPr>
        <w:autoSpaceDN w:val="0"/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 xml:space="preserve">     </w:t>
      </w:r>
      <w:r>
        <w:rPr>
          <w:rFonts w:ascii="宋体" w:hAnsi="宋体" w:hint="eastAsia"/>
          <w:b/>
          <w:sz w:val="36"/>
        </w:rPr>
        <w:t>江西师范大学</w:t>
      </w:r>
      <w:r>
        <w:rPr>
          <w:rFonts w:hAnsi="宋体"/>
          <w:b/>
          <w:sz w:val="36"/>
        </w:rPr>
        <w:t>2015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</w:p>
    <w:p w:rsidR="002B799C" w:rsidRDefault="002B799C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系列传播活动报名汇总表</w:t>
      </w:r>
    </w:p>
    <w:p w:rsidR="002B799C" w:rsidRDefault="002B799C">
      <w:pPr>
        <w:widowControl/>
        <w:autoSpaceDN w:val="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类别：视频类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</w:tbl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本表请用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格式制作。</w:t>
      </w:r>
    </w:p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</w:p>
    <w:sectPr w:rsidR="002B799C" w:rsidSect="00D82B6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9C" w:rsidRDefault="002B799C" w:rsidP="00197704">
      <w:r>
        <w:separator/>
      </w:r>
    </w:p>
  </w:endnote>
  <w:endnote w:type="continuationSeparator" w:id="0">
    <w:p w:rsidR="002B799C" w:rsidRDefault="002B799C" w:rsidP="0019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9C" w:rsidRDefault="002B799C" w:rsidP="00197704">
      <w:r>
        <w:separator/>
      </w:r>
    </w:p>
  </w:footnote>
  <w:footnote w:type="continuationSeparator" w:id="0">
    <w:p w:rsidR="002B799C" w:rsidRDefault="002B799C" w:rsidP="00197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1EC"/>
    <w:rsid w:val="00000EF7"/>
    <w:rsid w:val="000106AC"/>
    <w:rsid w:val="0003221A"/>
    <w:rsid w:val="00047EFF"/>
    <w:rsid w:val="00073573"/>
    <w:rsid w:val="00180D9F"/>
    <w:rsid w:val="0018538D"/>
    <w:rsid w:val="00186F24"/>
    <w:rsid w:val="00197704"/>
    <w:rsid w:val="001C6E1F"/>
    <w:rsid w:val="001E2DCE"/>
    <w:rsid w:val="002114A3"/>
    <w:rsid w:val="0025667A"/>
    <w:rsid w:val="002B799C"/>
    <w:rsid w:val="002C49AA"/>
    <w:rsid w:val="00301C97"/>
    <w:rsid w:val="00366CD9"/>
    <w:rsid w:val="0037626E"/>
    <w:rsid w:val="003A00F7"/>
    <w:rsid w:val="0043445C"/>
    <w:rsid w:val="00445CE3"/>
    <w:rsid w:val="00457CA5"/>
    <w:rsid w:val="004766E0"/>
    <w:rsid w:val="004E17DE"/>
    <w:rsid w:val="0052635A"/>
    <w:rsid w:val="00561D9F"/>
    <w:rsid w:val="00563CB2"/>
    <w:rsid w:val="0059518A"/>
    <w:rsid w:val="005978AB"/>
    <w:rsid w:val="005B4FF8"/>
    <w:rsid w:val="005B6871"/>
    <w:rsid w:val="006634ED"/>
    <w:rsid w:val="00676D0E"/>
    <w:rsid w:val="006F3056"/>
    <w:rsid w:val="00724557"/>
    <w:rsid w:val="00754D42"/>
    <w:rsid w:val="008B77AF"/>
    <w:rsid w:val="008C3E39"/>
    <w:rsid w:val="008D3B8A"/>
    <w:rsid w:val="00914E88"/>
    <w:rsid w:val="0094185A"/>
    <w:rsid w:val="009637C2"/>
    <w:rsid w:val="00977B6E"/>
    <w:rsid w:val="00987DF4"/>
    <w:rsid w:val="009D54EA"/>
    <w:rsid w:val="00A206BA"/>
    <w:rsid w:val="00A405DE"/>
    <w:rsid w:val="00A47F07"/>
    <w:rsid w:val="00AB5060"/>
    <w:rsid w:val="00AE3322"/>
    <w:rsid w:val="00B35BD8"/>
    <w:rsid w:val="00B4239C"/>
    <w:rsid w:val="00B56697"/>
    <w:rsid w:val="00B83280"/>
    <w:rsid w:val="00B9282E"/>
    <w:rsid w:val="00BA370B"/>
    <w:rsid w:val="00BE420A"/>
    <w:rsid w:val="00C10C3C"/>
    <w:rsid w:val="00C219AF"/>
    <w:rsid w:val="00C4530C"/>
    <w:rsid w:val="00C4723C"/>
    <w:rsid w:val="00CB7140"/>
    <w:rsid w:val="00CD62EE"/>
    <w:rsid w:val="00D06E78"/>
    <w:rsid w:val="00D36010"/>
    <w:rsid w:val="00D82B6F"/>
    <w:rsid w:val="00DC1FCF"/>
    <w:rsid w:val="00DD7429"/>
    <w:rsid w:val="00E20295"/>
    <w:rsid w:val="00E5690A"/>
    <w:rsid w:val="00E66C85"/>
    <w:rsid w:val="00E9294F"/>
    <w:rsid w:val="00E93F69"/>
    <w:rsid w:val="00EE7A53"/>
    <w:rsid w:val="00EF39BA"/>
    <w:rsid w:val="00F251EC"/>
    <w:rsid w:val="00F53287"/>
    <w:rsid w:val="00F570C9"/>
    <w:rsid w:val="00F57565"/>
    <w:rsid w:val="00F803AA"/>
    <w:rsid w:val="00F86B49"/>
    <w:rsid w:val="00FA3840"/>
    <w:rsid w:val="00FE27C5"/>
    <w:rsid w:val="00FF66A0"/>
    <w:rsid w:val="59F974AC"/>
    <w:rsid w:val="6712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2B6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8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2B6F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82B6F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D82B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82B6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D82B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322180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497</Words>
  <Characters>2834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bh</cp:lastModifiedBy>
  <cp:revision>66</cp:revision>
  <dcterms:created xsi:type="dcterms:W3CDTF">2016-03-11T07:27:00Z</dcterms:created>
  <dcterms:modified xsi:type="dcterms:W3CDTF">2016-03-15T08:03:00Z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