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5BE" w:rsidRDefault="006F1849" w:rsidP="006F1849">
      <w:pPr>
        <w:spacing w:line="360" w:lineRule="auto"/>
        <w:jc w:val="center"/>
        <w:outlineLvl w:val="0"/>
        <w:rPr>
          <w:rFonts w:ascii="方正大标宋简体" w:eastAsia="方正大标宋简体" w:hAnsi="宋体" w:hint="eastAsia"/>
          <w:b/>
          <w:sz w:val="30"/>
          <w:szCs w:val="30"/>
        </w:rPr>
      </w:pPr>
      <w:r w:rsidRPr="00E4235E">
        <w:rPr>
          <w:rFonts w:ascii="方正大标宋简体" w:eastAsia="方正大标宋简体" w:hAnsi="宋体" w:hint="eastAsia"/>
          <w:b/>
          <w:sz w:val="30"/>
          <w:szCs w:val="30"/>
        </w:rPr>
        <w:t>《教育部办公厅关于进一步做好高校学生住宿管理的通知》</w:t>
      </w:r>
    </w:p>
    <w:p w:rsidR="006F1849" w:rsidRDefault="006F1849" w:rsidP="006F1849">
      <w:pPr>
        <w:spacing w:line="360" w:lineRule="auto"/>
        <w:jc w:val="center"/>
        <w:outlineLvl w:val="0"/>
        <w:rPr>
          <w:rFonts w:ascii="方正大标宋简体" w:eastAsia="方正大标宋简体" w:hAnsi="宋体" w:hint="eastAsia"/>
          <w:b/>
          <w:sz w:val="30"/>
          <w:szCs w:val="30"/>
        </w:rPr>
      </w:pPr>
      <w:bookmarkStart w:id="0" w:name="_GoBack"/>
      <w:bookmarkEnd w:id="0"/>
      <w:r w:rsidRPr="00E4235E">
        <w:rPr>
          <w:rFonts w:ascii="方正大标宋简体" w:eastAsia="方正大标宋简体" w:hAnsi="宋体" w:hint="eastAsia"/>
          <w:b/>
          <w:sz w:val="30"/>
          <w:szCs w:val="30"/>
        </w:rPr>
        <w:t>教思政厅〔2007〕4号</w:t>
      </w:r>
    </w:p>
    <w:p w:rsidR="006F1849" w:rsidRPr="00E4235E" w:rsidRDefault="006F1849" w:rsidP="006F1849">
      <w:pPr>
        <w:spacing w:line="360" w:lineRule="auto"/>
        <w:jc w:val="center"/>
        <w:outlineLvl w:val="0"/>
        <w:rPr>
          <w:rFonts w:ascii="方正大标宋简体" w:eastAsia="方正大标宋简体" w:hAnsi="宋体" w:hint="eastAsia"/>
          <w:b/>
          <w:sz w:val="30"/>
          <w:szCs w:val="30"/>
        </w:rPr>
      </w:pPr>
    </w:p>
    <w:p w:rsidR="006F1849" w:rsidRDefault="006F1849" w:rsidP="006F1849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各省、自治区、直辖市党委教育工作部门、教育厅（教委），新疆生产建设兵团教育局，部属各高等学校：</w:t>
      </w:r>
    </w:p>
    <w:p w:rsidR="006F1849" w:rsidRDefault="006F1849" w:rsidP="006F1849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为切实加强高校学生住宿管理，近年来我部先后印发了《教育部关于切实加强高校学生住宿管理的通知》（</w:t>
      </w:r>
      <w:proofErr w:type="gramStart"/>
      <w:r>
        <w:rPr>
          <w:rFonts w:ascii="宋体" w:hAnsi="宋体" w:hint="eastAsia"/>
          <w:sz w:val="24"/>
        </w:rPr>
        <w:t>教社政〔2004〕</w:t>
      </w:r>
      <w:proofErr w:type="gramEnd"/>
      <w:r>
        <w:rPr>
          <w:rFonts w:ascii="宋体" w:hAnsi="宋体" w:hint="eastAsia"/>
          <w:sz w:val="24"/>
        </w:rPr>
        <w:t>6号）和《教育部办公厅关于进一步加强高校学生住宿管理的通知》(</w:t>
      </w:r>
      <w:proofErr w:type="gramStart"/>
      <w:r>
        <w:rPr>
          <w:rFonts w:ascii="宋体" w:hAnsi="宋体" w:hint="eastAsia"/>
          <w:sz w:val="24"/>
        </w:rPr>
        <w:t>教社政厅</w:t>
      </w:r>
      <w:proofErr w:type="gramEnd"/>
      <w:r>
        <w:rPr>
          <w:rFonts w:ascii="宋体" w:hAnsi="宋体" w:hint="eastAsia"/>
          <w:sz w:val="24"/>
        </w:rPr>
        <w:t>〔2005〕4号)，提出了明确的工作要求。各地各高校认真落实文件精神，加强领导，建章立制，进一步规范了学生住宿管理工作。但是，目前仍有高校未按文件要求安排学生在宿舍和公寓内按班集体住宿。现就有关问题强调通知如下：</w:t>
      </w:r>
    </w:p>
    <w:p w:rsidR="006F1849" w:rsidRDefault="006F1849" w:rsidP="006F1849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1．认真落实按班级住宿的工作要求。学生班级是学校工作的</w:t>
      </w:r>
      <w:proofErr w:type="gramStart"/>
      <w:r>
        <w:rPr>
          <w:rFonts w:ascii="宋体" w:hAnsi="宋体" w:hint="eastAsia"/>
          <w:sz w:val="24"/>
        </w:rPr>
        <w:t>最</w:t>
      </w:r>
      <w:proofErr w:type="gramEnd"/>
      <w:r>
        <w:rPr>
          <w:rFonts w:ascii="宋体" w:hAnsi="宋体" w:hint="eastAsia"/>
          <w:sz w:val="24"/>
        </w:rPr>
        <w:t>基层，是学生的基本组织形式，是学生自我教育、自我管理、自我服务的主要组织载体。组织学生按班级住宿，有助于加强班级集体建设，有助于开展学生思想政治教育，有助于学生健康成长成才。实践证明，组织学生按班级住宿，是当前开展学生教育和管理的有效方式。各地教育部门和高校要高度重视学生按班级住宿工作。要结合学校实际精心安排，周密部署，充分利用毕业生离校和新生入学的时机，做好学生宿舍调整工作。2007级及以后的新生要保证按班级住宿。其他年级在校生，没有按班级住宿的，要制订计划，在三年内逐步实现按班级住宿。</w:t>
      </w:r>
    </w:p>
    <w:p w:rsidR="006F1849" w:rsidRDefault="006F1849" w:rsidP="006F1849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2．</w:t>
      </w:r>
      <w:proofErr w:type="gramStart"/>
      <w:r>
        <w:rPr>
          <w:rFonts w:ascii="宋体" w:hAnsi="宋体" w:hint="eastAsia"/>
          <w:sz w:val="24"/>
        </w:rPr>
        <w:t>杜绝按</w:t>
      </w:r>
      <w:proofErr w:type="gramEnd"/>
      <w:r>
        <w:rPr>
          <w:rFonts w:ascii="宋体" w:hAnsi="宋体" w:hint="eastAsia"/>
          <w:sz w:val="24"/>
        </w:rPr>
        <w:t>学生经济状况安排住房。目前仍按学生经济状况安排住宿的学校，要尽快按班级调整学生住宿。同时，要建立健全家庭经济困难学生资助政策体系，积极做好家庭经济困难学生资助工作，帮助他们顺利完成学业。</w:t>
      </w:r>
    </w:p>
    <w:p w:rsidR="006F1849" w:rsidRDefault="006F1849" w:rsidP="006F1849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3．严格校外住宿学生的教育和管理。原则上不允许学生自行在校外租房居住。对特殊原因在校外租房的学生，要履行相关备案手续，加强信息沟通，严格教育管理。</w:t>
      </w:r>
    </w:p>
    <w:p w:rsidR="006F1849" w:rsidRDefault="006F1849" w:rsidP="006F1849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．继续推进思想政治教育进公寓。学生宿舍和公寓是开展大学生思想政治教育的重要阵地。要以按班级调整学生住宿为契机，深入推进大学生思想政治教育进公寓。要充分发挥现有学生工作体系的作用，充分发挥学生的积极性和主动</w:t>
      </w:r>
      <w:r>
        <w:rPr>
          <w:rFonts w:ascii="宋体" w:hAnsi="宋体" w:hint="eastAsia"/>
          <w:sz w:val="24"/>
        </w:rPr>
        <w:lastRenderedPageBreak/>
        <w:t>性，以宿舍和公寓为阵地，开展丰富多彩的思想政治教育活动，为学生成长成才营造良好的环境和氛围。</w:t>
      </w:r>
    </w:p>
    <w:p w:rsidR="006F1849" w:rsidRDefault="006F1849" w:rsidP="006F1849">
      <w:pPr>
        <w:spacing w:line="360" w:lineRule="auto"/>
        <w:ind w:firstLineChars="200" w:firstLine="480"/>
        <w:jc w:val="righ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教育部办公厅</w:t>
      </w:r>
    </w:p>
    <w:p w:rsidR="006F1849" w:rsidRDefault="006F1849" w:rsidP="006F1849">
      <w:pPr>
        <w:spacing w:line="360" w:lineRule="auto"/>
        <w:ind w:firstLineChars="200" w:firstLine="480"/>
        <w:jc w:val="righ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二○○七年六月十九日</w:t>
      </w:r>
    </w:p>
    <w:p w:rsidR="00C64BA6" w:rsidRPr="006F1849" w:rsidRDefault="00C64BA6"/>
    <w:sectPr w:rsidR="00C64BA6" w:rsidRPr="006F1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49"/>
    <w:rsid w:val="003855BE"/>
    <w:rsid w:val="006F1849"/>
    <w:rsid w:val="00C6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2016-04-21T04:03:00Z</dcterms:created>
  <dcterms:modified xsi:type="dcterms:W3CDTF">2016-04-21T04:03:00Z</dcterms:modified>
</cp:coreProperties>
</file>